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37" w:rsidRDefault="00691B19">
      <w:pPr>
        <w:spacing w:before="120" w:after="0" w:line="276" w:lineRule="auto"/>
        <w:jc w:val="left"/>
        <w:rPr>
          <w:rFonts w:ascii="Calibri" w:eastAsia="Calibri" w:hAnsi="Calibri" w:cs="Calibri"/>
          <w:b/>
          <w:color w:val="F03741"/>
          <w:sz w:val="44"/>
          <w:szCs w:val="44"/>
        </w:rPr>
      </w:pPr>
      <w:r>
        <w:rPr>
          <w:rFonts w:ascii="Calibri" w:eastAsia="Calibri" w:hAnsi="Calibri" w:cs="Calibri"/>
          <w:b/>
          <w:color w:val="F03741"/>
          <w:sz w:val="56"/>
          <w:szCs w:val="56"/>
        </w:rPr>
        <w:t>Prohlášení o dodržování zásady „významně nepoškozovat“</w:t>
      </w:r>
      <w:r>
        <w:rPr>
          <w:rFonts w:ascii="Calibri" w:eastAsia="Calibri" w:hAnsi="Calibri" w:cs="Calibri"/>
          <w:b/>
          <w:color w:val="F03741"/>
          <w:sz w:val="56"/>
          <w:szCs w:val="56"/>
        </w:rPr>
        <w:tab/>
      </w:r>
    </w:p>
    <w:p w:rsidR="00805C37" w:rsidRDefault="00691B19">
      <w:pPr>
        <w:spacing w:before="120" w:after="240" w:line="276" w:lineRule="auto"/>
        <w:jc w:val="left"/>
        <w:rPr>
          <w:rFonts w:ascii="Calibri" w:eastAsia="Calibri" w:hAnsi="Calibri" w:cs="Calibri"/>
          <w:b/>
          <w:sz w:val="6"/>
          <w:szCs w:val="6"/>
        </w:rPr>
      </w:pPr>
      <w:bookmarkStart w:id="0" w:name="_heading=h.gjdgxs" w:colFirst="0" w:colLast="0"/>
      <w:bookmarkEnd w:id="0"/>
      <w:r w:rsidRPr="002D716D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982D68" wp14:editId="741295F7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982980" cy="0"/>
                <wp:effectExtent l="0" t="19050" r="45720" b="3810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298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0374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97A73B" id="Přímá spojnice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5pt" to="77.4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" strokecolor="#f03741" strokeweight="4.5pt"/>
            </w:pict>
          </mc:Fallback>
        </mc:AlternateContent>
      </w:r>
    </w:p>
    <w:p w:rsidR="00805C37" w:rsidRDefault="00691B19">
      <w:pPr>
        <w:spacing w:before="0" w:after="0" w:line="276" w:lineRule="auto"/>
        <w:jc w:val="left"/>
        <w:rPr>
          <w:rFonts w:ascii="Calibri" w:eastAsia="Calibri" w:hAnsi="Calibri" w:cs="Calibri"/>
          <w:color w:val="F03741"/>
          <w:sz w:val="26"/>
          <w:szCs w:val="26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color w:val="F03741"/>
          <w:sz w:val="26"/>
          <w:szCs w:val="26"/>
        </w:rPr>
        <w:t>Příloha č. 4 Zadávací dokumentace</w:t>
      </w:r>
    </w:p>
    <w:p w:rsidR="00691B19" w:rsidRDefault="00691B19">
      <w:pPr>
        <w:spacing w:before="0" w:line="276" w:lineRule="auto"/>
        <w:jc w:val="left"/>
        <w:rPr>
          <w:rFonts w:ascii="Calibri" w:eastAsia="Calibri" w:hAnsi="Calibri" w:cs="Calibri"/>
          <w:color w:val="F03741"/>
          <w:sz w:val="6"/>
          <w:szCs w:val="6"/>
        </w:rPr>
      </w:pPr>
      <w:bookmarkStart w:id="2" w:name="_heading=h.houhc0gepyvw" w:colFirst="0" w:colLast="0"/>
      <w:bookmarkEnd w:id="2"/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>
                <wp:simplePos x="0" y="0"/>
                <wp:positionH relativeFrom="column">
                  <wp:posOffset>-214489</wp:posOffset>
                </wp:positionH>
                <wp:positionV relativeFrom="paragraph">
                  <wp:posOffset>374156</wp:posOffset>
                </wp:positionV>
                <wp:extent cx="6186488" cy="2099381"/>
                <wp:effectExtent l="0" t="0" r="5080" b="0"/>
                <wp:wrapNone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6488" cy="209938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05C37" w:rsidRDefault="00805C37">
                            <w:pPr>
                              <w:spacing w:before="0" w:after="0" w:line="240" w:lineRule="auto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6" style="position:absolute;margin-left:-16.9pt;margin-top:29.45pt;width:487.15pt;height:165.3pt;z-index:-251657216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" fillcolor="#f2f2f2" stroked="f">
                <v:textbox inset="2.53958mm,2.53958mm,2.53958mm,2.53958mm">
                  <w:txbxContent>
                    <w:p w:rsidR="00805C37" w:rsidRDefault="00805C37">
                      <w:pPr>
                        <w:spacing w:before="0" w:after="0" w:line="240" w:lineRule="auto"/>
                        <w:jc w:val="left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eastAsia="Calibri" w:hAnsi="Calibri" w:cs="Calibri"/>
          <w:color w:val="F03741"/>
          <w:sz w:val="26"/>
          <w:szCs w:val="26"/>
        </w:rPr>
        <w:t>6. veřejná soutěž programu Prostředí pro život, podprogram 2</w:t>
      </w:r>
      <w:bookmarkStart w:id="3" w:name="_GoBack"/>
      <w:bookmarkEnd w:id="3"/>
    </w:p>
    <w:p w:rsidR="00805C37" w:rsidRDefault="00805C37">
      <w:pPr>
        <w:spacing w:before="0" w:line="276" w:lineRule="auto"/>
        <w:jc w:val="left"/>
        <w:rPr>
          <w:rFonts w:ascii="Calibri" w:eastAsia="Calibri" w:hAnsi="Calibri" w:cs="Calibri"/>
          <w:color w:val="F03741"/>
          <w:sz w:val="8"/>
          <w:szCs w:val="8"/>
        </w:rPr>
      </w:pPr>
    </w:p>
    <w:p w:rsidR="00805C37" w:rsidRDefault="00691B19">
      <w:pPr>
        <w:widowControl w:val="0"/>
        <w:spacing w:before="120" w:after="0" w:line="275" w:lineRule="auto"/>
        <w:rPr>
          <w:rFonts w:ascii="Calibri" w:eastAsia="Calibri" w:hAnsi="Calibri" w:cs="Calibri"/>
          <w:b/>
          <w:color w:val="F03741"/>
          <w:sz w:val="20"/>
          <w:szCs w:val="20"/>
        </w:rPr>
      </w:pPr>
      <w:r>
        <w:rPr>
          <w:rFonts w:ascii="Calibri" w:eastAsia="Calibri" w:hAnsi="Calibri" w:cs="Calibri"/>
          <w:b/>
          <w:color w:val="F03741"/>
          <w:sz w:val="20"/>
          <w:szCs w:val="20"/>
        </w:rPr>
        <w:t xml:space="preserve">Upozornění: </w:t>
      </w:r>
    </w:p>
    <w:p w:rsidR="00805C37" w:rsidRDefault="00691B19">
      <w:pPr>
        <w:widowControl w:val="0"/>
        <w:spacing w:before="120" w:after="0" w:line="275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Toto je vzorový dokument povinné přílohy </w:t>
      </w:r>
      <w:r>
        <w:rPr>
          <w:rFonts w:ascii="Calibri" w:eastAsia="Calibri" w:hAnsi="Calibri" w:cs="Calibri"/>
          <w:i/>
          <w:sz w:val="20"/>
          <w:szCs w:val="20"/>
        </w:rPr>
        <w:t xml:space="preserve">Prohlášení projektu o dodržování zásady „významně nepoškozovat“. </w:t>
      </w:r>
      <w:r>
        <w:rPr>
          <w:rFonts w:ascii="Calibri" w:eastAsia="Calibri" w:hAnsi="Calibri" w:cs="Calibri"/>
          <w:b/>
          <w:sz w:val="20"/>
          <w:szCs w:val="20"/>
        </w:rPr>
        <w:t xml:space="preserve">Příjemce musí uvést vyjádření k 6 environmentálním cílům a zdůvodnění, že výsledky projektu budou na úrovni uplatňování technologicky neutrální.  </w:t>
      </w:r>
    </w:p>
    <w:p w:rsidR="00805C37" w:rsidRDefault="00691B19">
      <w:pPr>
        <w:widowControl w:val="0"/>
        <w:spacing w:before="120" w:line="275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Dle čl. 17 odst. 2 Nařízení (EU) 2020/852 ze dne 18. června 2020 o zřízení rámce pro usnadnění udržitelných investic a o změně nařízení (EU) 2019/2088 popište, jakým způsobem dochází k dodržování zásady „</w:t>
      </w:r>
      <w:r>
        <w:rPr>
          <w:rFonts w:ascii="Calibri" w:eastAsia="Calibri" w:hAnsi="Calibri" w:cs="Calibri"/>
          <w:sz w:val="20"/>
          <w:szCs w:val="20"/>
        </w:rPr>
        <w:t>významně nepoškozovat", tzn. nedochází k porušení an</w:t>
      </w:r>
      <w:r>
        <w:rPr>
          <w:rFonts w:ascii="Calibri" w:eastAsia="Calibri" w:hAnsi="Calibri" w:cs="Calibri"/>
          <w:sz w:val="20"/>
          <w:szCs w:val="20"/>
        </w:rPr>
        <w:t>i jednoho environmentálního cíle. V potaz berte nejen environmentální dopady činnosti samotné, ale také environmentální dopady výrobků a služeb poskytovaných   v rámci dané činnosti, a to se zohledněním jejich celého životního cyklu (od výroby až po skonče</w:t>
      </w:r>
      <w:r>
        <w:rPr>
          <w:rFonts w:ascii="Calibri" w:eastAsia="Calibri" w:hAnsi="Calibri" w:cs="Calibri"/>
          <w:sz w:val="20"/>
          <w:szCs w:val="20"/>
        </w:rPr>
        <w:t>ní životnosti).</w:t>
      </w:r>
    </w:p>
    <w:p w:rsidR="00805C37" w:rsidRDefault="00691B19">
      <w:pPr>
        <w:spacing w:before="360"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Dokument je možné </w:t>
      </w:r>
      <w:r>
        <w:rPr>
          <w:rFonts w:ascii="Calibri" w:eastAsia="Calibri" w:hAnsi="Calibri" w:cs="Calibri"/>
          <w:b/>
        </w:rPr>
        <w:t xml:space="preserve">stáhnout </w:t>
      </w:r>
      <w:r>
        <w:rPr>
          <w:rFonts w:ascii="Calibri" w:eastAsia="Calibri" w:hAnsi="Calibri" w:cs="Calibri"/>
        </w:rPr>
        <w:t xml:space="preserve">v ISTA v editovatelném formátu a po vyplnění je nutné ho opět </w:t>
      </w:r>
      <w:r>
        <w:rPr>
          <w:rFonts w:ascii="Calibri" w:eastAsia="Calibri" w:hAnsi="Calibri" w:cs="Calibri"/>
          <w:b/>
        </w:rPr>
        <w:t xml:space="preserve">vložit </w:t>
      </w:r>
      <w:r>
        <w:rPr>
          <w:rFonts w:ascii="Calibri" w:eastAsia="Calibri" w:hAnsi="Calibri" w:cs="Calibri"/>
        </w:rPr>
        <w:t xml:space="preserve">do ISTA ve </w:t>
      </w:r>
      <w:r>
        <w:rPr>
          <w:rFonts w:ascii="Calibri" w:eastAsia="Calibri" w:hAnsi="Calibri" w:cs="Calibri"/>
          <w:b/>
        </w:rPr>
        <w:t>formátu PDF</w:t>
      </w:r>
      <w:r>
        <w:rPr>
          <w:rFonts w:ascii="Calibri" w:eastAsia="Calibri" w:hAnsi="Calibri" w:cs="Calibri"/>
        </w:rPr>
        <w:t>.</w:t>
      </w:r>
    </w:p>
    <w:p w:rsidR="00805C37" w:rsidRDefault="00691B19">
      <w:pPr>
        <w:spacing w:before="120" w:after="360" w:line="276" w:lineRule="auto"/>
        <w:rPr>
          <w:rFonts w:ascii="Calibri" w:eastAsia="Calibri" w:hAnsi="Calibri" w:cs="Calibri"/>
        </w:rPr>
      </w:pPr>
      <w:bookmarkStart w:id="4" w:name="_heading=h.1fob9te" w:colFirst="0" w:colLast="0"/>
      <w:bookmarkEnd w:id="4"/>
      <w:r>
        <w:rPr>
          <w:rFonts w:ascii="Calibri" w:eastAsia="Calibri" w:hAnsi="Calibri" w:cs="Calibri"/>
        </w:rPr>
        <w:t xml:space="preserve">Popisy v dokumentu zpracujte s vědomím, že v nich musí posuzovatel nalézt dostatečnou oporu pro posouzení plnění zásady </w:t>
      </w:r>
      <w:r>
        <w:rPr>
          <w:rFonts w:ascii="Calibri" w:eastAsia="Calibri" w:hAnsi="Calibri" w:cs="Calibri"/>
        </w:rPr>
        <w:t>„významně nepoškozovat“ (viz kapitola 3.3 Zadávací dokumentace a podrobněji v</w:t>
      </w:r>
      <w:r>
        <w:rPr>
          <w:rFonts w:ascii="Calibri" w:eastAsia="Calibri" w:hAnsi="Calibri" w:cs="Calibri"/>
        </w:rPr>
        <w:t xml:space="preserve"> příloze</w:t>
      </w:r>
      <w:r>
        <w:rPr>
          <w:rFonts w:ascii="Calibri" w:eastAsia="Calibri" w:hAnsi="Calibri" w:cs="Calibri"/>
        </w:rPr>
        <w:t xml:space="preserve"> č. 2 – Hodnoticí proces).</w:t>
      </w:r>
    </w:p>
    <w:tbl>
      <w:tblPr>
        <w:tblStyle w:val="a7"/>
        <w:tblW w:w="9030" w:type="dxa"/>
        <w:jc w:val="center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3397"/>
        <w:gridCol w:w="5633"/>
      </w:tblGrid>
      <w:tr w:rsidR="00805C37">
        <w:trPr>
          <w:trHeight w:val="315"/>
          <w:jc w:val="center"/>
        </w:trPr>
        <w:tc>
          <w:tcPr>
            <w:tcW w:w="33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05C37" w:rsidRDefault="00691B19">
            <w:pPr>
              <w:widowControl w:val="0"/>
              <w:spacing w:before="0" w:after="0" w:line="276" w:lineRule="auto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Identifikační kód projektu</w:t>
            </w:r>
          </w:p>
        </w:tc>
        <w:tc>
          <w:tcPr>
            <w:tcW w:w="56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05C37" w:rsidRDefault="00805C37">
            <w:pPr>
              <w:widowControl w:val="0"/>
              <w:spacing w:before="0" w:after="0" w:line="276" w:lineRule="auto"/>
              <w:jc w:val="left"/>
              <w:rPr>
                <w:rFonts w:ascii="Calibri" w:eastAsia="Calibri" w:hAnsi="Calibri" w:cs="Calibri"/>
              </w:rPr>
            </w:pPr>
          </w:p>
        </w:tc>
      </w:tr>
      <w:tr w:rsidR="00805C37">
        <w:trPr>
          <w:trHeight w:val="315"/>
          <w:jc w:val="center"/>
        </w:trPr>
        <w:tc>
          <w:tcPr>
            <w:tcW w:w="33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05C37" w:rsidRDefault="00691B19">
            <w:pPr>
              <w:widowControl w:val="0"/>
              <w:spacing w:before="0" w:after="0" w:line="276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Název projektu v českém jazyce</w:t>
            </w:r>
          </w:p>
        </w:tc>
        <w:tc>
          <w:tcPr>
            <w:tcW w:w="56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05C37" w:rsidRDefault="00805C37">
            <w:pPr>
              <w:widowControl w:val="0"/>
              <w:spacing w:before="0" w:after="0" w:line="276" w:lineRule="auto"/>
              <w:jc w:val="left"/>
              <w:rPr>
                <w:rFonts w:ascii="Calibri" w:eastAsia="Calibri" w:hAnsi="Calibri" w:cs="Calibri"/>
              </w:rPr>
            </w:pPr>
          </w:p>
        </w:tc>
      </w:tr>
    </w:tbl>
    <w:p w:rsidR="00805C37" w:rsidRDefault="00691B19">
      <w:pPr>
        <w:spacing w:before="120" w:after="24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Uveďte, která činnost (popř. služba nebo výrobek) v rámci projektu má relativně největší potenciál poškodit dosažení níže uvedených cílů, a zdůvodněte, proč to není významné poškození. </w:t>
      </w:r>
      <w:r>
        <w:rPr>
          <w:rFonts w:ascii="Calibri" w:eastAsia="Calibri" w:hAnsi="Calibri" w:cs="Calibri"/>
          <w:i/>
        </w:rPr>
        <w:t>(nepovinné)</w:t>
      </w:r>
    </w:p>
    <w:tbl>
      <w:tblPr>
        <w:tblStyle w:val="a8"/>
        <w:tblW w:w="916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60"/>
      </w:tblGrid>
      <w:tr w:rsidR="00805C37" w:rsidTr="00691B19">
        <w:trPr>
          <w:trHeight w:val="1500"/>
        </w:trPr>
        <w:tc>
          <w:tcPr>
            <w:tcW w:w="9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C37" w:rsidRDefault="0080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Calibri" w:eastAsia="Calibri" w:hAnsi="Calibri" w:cs="Calibri"/>
                <w:b/>
                <w:color w:val="595959"/>
              </w:rPr>
            </w:pPr>
          </w:p>
        </w:tc>
      </w:tr>
    </w:tbl>
    <w:p w:rsidR="00805C37" w:rsidRDefault="00691B1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0" w:line="276" w:lineRule="auto"/>
        <w:jc w:val="left"/>
        <w:rPr>
          <w:rFonts w:ascii="Calibri" w:eastAsia="Calibri" w:hAnsi="Calibri" w:cs="Calibri"/>
          <w:b/>
          <w:color w:val="F03741"/>
          <w:sz w:val="28"/>
          <w:szCs w:val="28"/>
        </w:rPr>
      </w:pPr>
      <w:bookmarkStart w:id="5" w:name="_heading=h.3znysh7" w:colFirst="0" w:colLast="0"/>
      <w:bookmarkEnd w:id="5"/>
      <w:r>
        <w:rPr>
          <w:rFonts w:ascii="Calibri" w:eastAsia="Calibri" w:hAnsi="Calibri" w:cs="Calibri"/>
          <w:b/>
          <w:color w:val="F03741"/>
          <w:sz w:val="28"/>
          <w:szCs w:val="28"/>
        </w:rPr>
        <w:lastRenderedPageBreak/>
        <w:t>E</w:t>
      </w:r>
      <w:r>
        <w:rPr>
          <w:rFonts w:ascii="Calibri" w:eastAsia="Calibri" w:hAnsi="Calibri" w:cs="Calibri"/>
          <w:b/>
          <w:color w:val="F03741"/>
          <w:sz w:val="28"/>
          <w:szCs w:val="28"/>
        </w:rPr>
        <w:t>nvironmentální cíle</w:t>
      </w:r>
    </w:p>
    <w:p w:rsidR="00805C37" w:rsidRDefault="00691B1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20" w:after="80" w:line="276" w:lineRule="auto"/>
        <w:jc w:val="left"/>
        <w:rPr>
          <w:rFonts w:ascii="Calibri" w:eastAsia="Calibri" w:hAnsi="Calibri" w:cs="Calibri"/>
          <w:b/>
          <w:u w:val="single"/>
        </w:rPr>
      </w:pPr>
      <w:bookmarkStart w:id="6" w:name="_heading=h.2et92p0" w:colFirst="0" w:colLast="0"/>
      <w:bookmarkEnd w:id="6"/>
      <w:r>
        <w:rPr>
          <w:rFonts w:ascii="Calibri" w:eastAsia="Calibri" w:hAnsi="Calibri" w:cs="Calibri"/>
          <w:b/>
          <w:u w:val="single"/>
        </w:rPr>
        <w:t>Environmentální cíl 1. Zmírňování změny klimatu</w:t>
      </w:r>
    </w:p>
    <w:p w:rsidR="00805C37" w:rsidRDefault="00691B1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20" w:after="80" w:line="276" w:lineRule="auto"/>
        <w:jc w:val="left"/>
        <w:rPr>
          <w:rFonts w:ascii="Calibri" w:eastAsia="Calibri" w:hAnsi="Calibri" w:cs="Calibri"/>
          <w:b/>
        </w:rPr>
      </w:pPr>
      <w:bookmarkStart w:id="7" w:name="_heading=h.tyjcwt" w:colFirst="0" w:colLast="0"/>
      <w:bookmarkEnd w:id="7"/>
      <w:r>
        <w:rPr>
          <w:rFonts w:ascii="Calibri" w:eastAsia="Calibri" w:hAnsi="Calibri" w:cs="Calibri"/>
          <w:b/>
        </w:rPr>
        <w:t>Má se za to, že činnost významně poškozuje zmírňování změny klimatu, pokud vede ke značným emisím skleníkových plynů.</w:t>
      </w:r>
    </w:p>
    <w:p w:rsidR="00805C37" w:rsidRDefault="00691B1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20" w:after="80" w:line="276" w:lineRule="auto"/>
        <w:ind w:left="360"/>
        <w:jc w:val="left"/>
        <w:rPr>
          <w:rFonts w:ascii="Calibri" w:eastAsia="Calibri" w:hAnsi="Calibri" w:cs="Calibri"/>
          <w:b/>
        </w:rPr>
      </w:pPr>
      <w:r>
        <w:rPr>
          <w:rFonts w:ascii="MS Gothic" w:eastAsia="MS Gothic" w:hAnsi="MS Gothic" w:cs="MS Gothic"/>
          <w:b/>
        </w:rPr>
        <w:t>☐</w:t>
      </w:r>
      <w:r>
        <w:rPr>
          <w:rFonts w:ascii="Calibri" w:eastAsia="Calibri" w:hAnsi="Calibri" w:cs="Calibri"/>
          <w:b/>
        </w:rPr>
        <w:t xml:space="preserve"> Významně NEPOŠKOZUJE</w:t>
      </w:r>
    </w:p>
    <w:p w:rsidR="00805C37" w:rsidRDefault="00691B19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Prohlašuji, že návrh projektu významně nepoškozuje environmentální cíl č.1: Zmírňování změny klimatu.</w:t>
      </w:r>
    </w:p>
    <w:p w:rsidR="00805C37" w:rsidRDefault="00691B19">
      <w:pPr>
        <w:spacing w:before="120" w:after="240" w:line="276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>Zdůvodnění projektu:</w:t>
      </w:r>
    </w:p>
    <w:tbl>
      <w:tblPr>
        <w:tblStyle w:val="a9"/>
        <w:tblW w:w="90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9"/>
      </w:tblGrid>
      <w:tr w:rsidR="00805C37">
        <w:trPr>
          <w:trHeight w:val="1068"/>
        </w:trPr>
        <w:tc>
          <w:tcPr>
            <w:tcW w:w="9019" w:type="dxa"/>
          </w:tcPr>
          <w:p w:rsidR="00805C37" w:rsidRDefault="00805C37">
            <w:pPr>
              <w:rPr>
                <w:rFonts w:ascii="Calibri" w:eastAsia="Calibri" w:hAnsi="Calibri" w:cs="Calibri"/>
              </w:rPr>
            </w:pPr>
          </w:p>
        </w:tc>
      </w:tr>
    </w:tbl>
    <w:p w:rsidR="00805C37" w:rsidRDefault="00691B19">
      <w:pPr>
        <w:spacing w:before="120" w:after="240" w:line="276" w:lineRule="auto"/>
        <w:rPr>
          <w:rFonts w:ascii="Calibri" w:eastAsia="Calibri" w:hAnsi="Calibri" w:cs="Calibri"/>
          <w:b/>
          <w:u w:val="single"/>
        </w:rPr>
      </w:pPr>
      <w:bookmarkStart w:id="8" w:name="_heading=h.3dy6vkm" w:colFirst="0" w:colLast="0"/>
      <w:bookmarkEnd w:id="8"/>
      <w:r>
        <w:rPr>
          <w:rFonts w:ascii="Calibri" w:eastAsia="Calibri" w:hAnsi="Calibri" w:cs="Calibri"/>
          <w:b/>
          <w:u w:val="single"/>
        </w:rPr>
        <w:t>Environmentální cíl 2. Přizpůsobování se změně klimatu</w:t>
      </w:r>
    </w:p>
    <w:p w:rsidR="00805C37" w:rsidRDefault="00691B19">
      <w:pPr>
        <w:spacing w:before="120" w:after="24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Má se za to, že činnost významně poškozuje přizpůsobování se změně klimatu, </w:t>
      </w:r>
      <w:r>
        <w:rPr>
          <w:rFonts w:ascii="Calibri" w:eastAsia="Calibri" w:hAnsi="Calibri" w:cs="Calibri"/>
          <w:b/>
        </w:rPr>
        <w:t xml:space="preserve">pokud vede k nárůstu nepříznivého dopadu stávajícího a očekávaného budoucího klimatu na tuto činnost samotnou nebo na osoby, přírodu nebo aktiva. </w:t>
      </w:r>
    </w:p>
    <w:p w:rsidR="00805C37" w:rsidRDefault="00691B19">
      <w:pPr>
        <w:spacing w:before="120" w:after="24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To konkrétně znamená, že k významnému poškození cíle, kterým je přizpůsobování se změně klimatu, může dojít b</w:t>
      </w:r>
      <w:r>
        <w:rPr>
          <w:rFonts w:ascii="Calibri" w:eastAsia="Calibri" w:hAnsi="Calibri" w:cs="Calibri"/>
          <w:i/>
        </w:rPr>
        <w:t xml:space="preserve">uď i) nepřizpůsobením nějaké činnosti nepříznivému dopadu změny klimatu, když u této činnosti hrozí riziko takového dopadu (např. výstavba v záplavové oblasti), nebo </w:t>
      </w:r>
      <w:proofErr w:type="spellStart"/>
      <w:r>
        <w:rPr>
          <w:rFonts w:ascii="Calibri" w:eastAsia="Calibri" w:hAnsi="Calibri" w:cs="Calibri"/>
          <w:i/>
        </w:rPr>
        <w:t>ii</w:t>
      </w:r>
      <w:proofErr w:type="spellEnd"/>
      <w:r>
        <w:rPr>
          <w:rFonts w:ascii="Calibri" w:eastAsia="Calibri" w:hAnsi="Calibri" w:cs="Calibri"/>
          <w:i/>
        </w:rPr>
        <w:t>) nesprávným přizpůsobením, když se zavádí řešení zaměřené na přizpůsobení, které chrání</w:t>
      </w:r>
      <w:r>
        <w:rPr>
          <w:rFonts w:ascii="Calibri" w:eastAsia="Calibri" w:hAnsi="Calibri" w:cs="Calibri"/>
          <w:i/>
        </w:rPr>
        <w:t xml:space="preserve"> jednu oblast („osoby, přírodu nebo majetek“), ale zároveň se zvyšují rizika v jiné oblasti (např. vybudování ochranné hráze kolem pozemku v záplavové oblasti, která způsobí, že se škody přesunou na sousední pozemek, který není chráněn).</w:t>
      </w:r>
    </w:p>
    <w:p w:rsidR="00805C37" w:rsidRDefault="00691B19">
      <w:pPr>
        <w:keepNext/>
        <w:keepLines/>
        <w:spacing w:before="320" w:after="80" w:line="276" w:lineRule="auto"/>
        <w:ind w:left="360"/>
        <w:jc w:val="left"/>
        <w:rPr>
          <w:rFonts w:ascii="Calibri" w:eastAsia="Calibri" w:hAnsi="Calibri" w:cs="Calibri"/>
          <w:b/>
        </w:rPr>
      </w:pPr>
      <w:r>
        <w:rPr>
          <w:rFonts w:ascii="MS Gothic" w:eastAsia="MS Gothic" w:hAnsi="MS Gothic" w:cs="MS Gothic"/>
          <w:b/>
        </w:rPr>
        <w:t>☐</w:t>
      </w:r>
      <w:r>
        <w:rPr>
          <w:rFonts w:ascii="Calibri" w:eastAsia="Calibri" w:hAnsi="Calibri" w:cs="Calibri"/>
          <w:b/>
        </w:rPr>
        <w:t xml:space="preserve"> Významně NEPOŠKO</w:t>
      </w:r>
      <w:r>
        <w:rPr>
          <w:rFonts w:ascii="Calibri" w:eastAsia="Calibri" w:hAnsi="Calibri" w:cs="Calibri"/>
          <w:b/>
        </w:rPr>
        <w:t>ZUJE</w:t>
      </w:r>
    </w:p>
    <w:p w:rsidR="00805C37" w:rsidRDefault="00691B19">
      <w:pPr>
        <w:spacing w:before="120" w:after="24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Prohlašuji, že návrh projektu významně nepoškozuje environmentální cíl č. 2: Přizpůsobování se změně klimatu.</w:t>
      </w:r>
    </w:p>
    <w:p w:rsidR="00805C37" w:rsidRDefault="00691B19">
      <w:pPr>
        <w:spacing w:before="120" w:after="240" w:line="276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>Zdůvodnění projektu:</w:t>
      </w:r>
    </w:p>
    <w:tbl>
      <w:tblPr>
        <w:tblStyle w:val="a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805C37">
        <w:trPr>
          <w:trHeight w:val="57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C37" w:rsidRDefault="0080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Calibri" w:eastAsia="Calibri" w:hAnsi="Calibri" w:cs="Calibri"/>
              </w:rPr>
            </w:pPr>
          </w:p>
          <w:p w:rsidR="00805C37" w:rsidRDefault="0080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Calibri" w:eastAsia="Calibri" w:hAnsi="Calibri" w:cs="Calibri"/>
              </w:rPr>
            </w:pPr>
          </w:p>
        </w:tc>
      </w:tr>
    </w:tbl>
    <w:p w:rsidR="00805C37" w:rsidRDefault="00691B19">
      <w:pPr>
        <w:spacing w:before="120" w:after="240" w:line="276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Environmentální cíl 3. Udržitelné využívání a ochrana vodních a mořských zdrojů</w:t>
      </w:r>
    </w:p>
    <w:p w:rsidR="00805C37" w:rsidRDefault="00691B19">
      <w:pPr>
        <w:spacing w:before="120" w:after="24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Má se za to, že činnost významně poškozuje udržitelné využívání a ochranu vodních a mořských zdrojů, pokud poškozuje dobrý stav nebo dobrý ekologický potenciál vodních útvarů, včetně povrchových a podzemních vod, nebo dobrý stav prostředí mořských vod. </w:t>
      </w:r>
    </w:p>
    <w:p w:rsidR="00805C37" w:rsidRDefault="00691B19">
      <w:pPr>
        <w:keepNext/>
        <w:keepLines/>
        <w:spacing w:before="320" w:after="80" w:line="276" w:lineRule="auto"/>
        <w:ind w:left="360"/>
        <w:jc w:val="left"/>
        <w:rPr>
          <w:rFonts w:ascii="Calibri" w:eastAsia="Calibri" w:hAnsi="Calibri" w:cs="Calibri"/>
          <w:b/>
        </w:rPr>
      </w:pPr>
      <w:bookmarkStart w:id="9" w:name="_heading=h.1t3h5sf" w:colFirst="0" w:colLast="0"/>
      <w:bookmarkEnd w:id="9"/>
      <w:r>
        <w:rPr>
          <w:rFonts w:ascii="MS Gothic" w:eastAsia="MS Gothic" w:hAnsi="MS Gothic" w:cs="MS Gothic"/>
          <w:b/>
        </w:rPr>
        <w:t>☐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Významně NEPOŠKOZUJE</w:t>
      </w:r>
    </w:p>
    <w:p w:rsidR="00805C37" w:rsidRDefault="00691B19">
      <w:pPr>
        <w:spacing w:before="120" w:after="24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Prohlašuji, že návrh projektu významně nepoškozuje environmentální cíl č. 3: Udržitelné využívání a ochrana vodních a mořských zdrojů.</w:t>
      </w:r>
    </w:p>
    <w:p w:rsidR="00805C37" w:rsidRDefault="00691B19">
      <w:pPr>
        <w:spacing w:before="120" w:after="24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Zdůvodnění projektu:</w:t>
      </w:r>
    </w:p>
    <w:tbl>
      <w:tblPr>
        <w:tblStyle w:val="ab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805C37">
        <w:trPr>
          <w:cantSplit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C37" w:rsidRDefault="0080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Calibri" w:eastAsia="Calibri" w:hAnsi="Calibri" w:cs="Calibri"/>
              </w:rPr>
            </w:pPr>
          </w:p>
          <w:p w:rsidR="00805C37" w:rsidRDefault="0080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Calibri" w:eastAsia="Calibri" w:hAnsi="Calibri" w:cs="Calibri"/>
              </w:rPr>
            </w:pPr>
          </w:p>
        </w:tc>
      </w:tr>
    </w:tbl>
    <w:p w:rsidR="00805C37" w:rsidRDefault="00691B19">
      <w:pPr>
        <w:spacing w:before="120" w:after="240" w:line="276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Environmentální cíl 4. Oběhové hospodářství včetně předcházení vzniku odpadů a recyklace</w:t>
      </w:r>
    </w:p>
    <w:p w:rsidR="00805C37" w:rsidRDefault="00691B19">
      <w:pPr>
        <w:spacing w:before="120" w:after="24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Má se za to, že činnost významně poškozuje oběhové hospodářství, včetně předcházení vzniku odpadů a recyklace, pokud vede k významné nehospodárnosti v používání materi</w:t>
      </w:r>
      <w:r>
        <w:rPr>
          <w:rFonts w:ascii="Calibri" w:eastAsia="Calibri" w:hAnsi="Calibri" w:cs="Calibri"/>
          <w:b/>
        </w:rPr>
        <w:t>álů nebo v přímém nebo nepřímém využívání přírodních zdrojů nebo pokud významně přispívá ke vzniku, spalování nebo odstraňování odpadu nebo pokud dlouhodobé odstraňování odpadu může způsobit významné a dlouhodobé škody na životním prostředí.</w:t>
      </w:r>
    </w:p>
    <w:p w:rsidR="00805C37" w:rsidRDefault="00691B19">
      <w:pPr>
        <w:spacing w:before="120" w:after="240" w:line="276" w:lineRule="auto"/>
        <w:ind w:left="360"/>
        <w:rPr>
          <w:rFonts w:ascii="Calibri" w:eastAsia="Calibri" w:hAnsi="Calibri" w:cs="Calibri"/>
          <w:b/>
        </w:rPr>
      </w:pPr>
      <w:r>
        <w:rPr>
          <w:rFonts w:ascii="MS Gothic" w:eastAsia="MS Gothic" w:hAnsi="MS Gothic" w:cs="MS Gothic"/>
          <w:b/>
        </w:rPr>
        <w:t>☐</w:t>
      </w:r>
      <w:r>
        <w:rPr>
          <w:rFonts w:ascii="Calibri" w:eastAsia="Calibri" w:hAnsi="Calibri" w:cs="Calibri"/>
          <w:b/>
        </w:rPr>
        <w:t xml:space="preserve"> Významně </w:t>
      </w:r>
      <w:r>
        <w:rPr>
          <w:rFonts w:ascii="Calibri" w:eastAsia="Calibri" w:hAnsi="Calibri" w:cs="Calibri"/>
          <w:b/>
        </w:rPr>
        <w:t xml:space="preserve">NEPOŠKOZUJE </w:t>
      </w:r>
    </w:p>
    <w:p w:rsidR="00805C37" w:rsidRDefault="00691B19">
      <w:pPr>
        <w:spacing w:before="120" w:after="24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Prohlašuji, že návrh projektu významně nepoškozuje environmentální cíl č. 4: Oběhové hospodářství včetně předcházení vzniku odpadů a recyklace.</w:t>
      </w:r>
    </w:p>
    <w:p w:rsidR="00805C37" w:rsidRDefault="00691B19">
      <w:pPr>
        <w:spacing w:before="120" w:after="24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Zdůvodnění projektu:</w:t>
      </w:r>
    </w:p>
    <w:tbl>
      <w:tblPr>
        <w:tblStyle w:val="ac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805C3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C37" w:rsidRDefault="0080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Calibri" w:eastAsia="Calibri" w:hAnsi="Calibri" w:cs="Calibri"/>
              </w:rPr>
            </w:pPr>
          </w:p>
          <w:p w:rsidR="00805C37" w:rsidRDefault="0080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Calibri" w:eastAsia="Calibri" w:hAnsi="Calibri" w:cs="Calibri"/>
              </w:rPr>
            </w:pPr>
          </w:p>
        </w:tc>
      </w:tr>
    </w:tbl>
    <w:p w:rsidR="00805C37" w:rsidRDefault="00691B19">
      <w:pPr>
        <w:spacing w:before="120" w:after="240" w:line="276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Environmentální cíl 5. Prevence a omezování znečištění</w:t>
      </w:r>
    </w:p>
    <w:p w:rsidR="00805C37" w:rsidRDefault="00691B19">
      <w:pPr>
        <w:spacing w:before="120" w:after="24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Má se za to, že činnost významně poškozuje prevenci a omezování znečištění, pokud vede k významnému zvýšení emisí znečišťujících látek do ovzduší, vody nebo půdy.</w:t>
      </w:r>
    </w:p>
    <w:p w:rsidR="00805C37" w:rsidRDefault="00691B19">
      <w:pPr>
        <w:spacing w:before="120" w:after="240" w:line="276" w:lineRule="auto"/>
        <w:ind w:left="360"/>
        <w:rPr>
          <w:rFonts w:ascii="Calibri" w:eastAsia="Calibri" w:hAnsi="Calibri" w:cs="Calibri"/>
          <w:b/>
        </w:rPr>
      </w:pPr>
      <w:r>
        <w:rPr>
          <w:rFonts w:ascii="MS Gothic" w:eastAsia="MS Gothic" w:hAnsi="MS Gothic" w:cs="MS Gothic"/>
          <w:b/>
        </w:rPr>
        <w:lastRenderedPageBreak/>
        <w:t>☐</w:t>
      </w:r>
      <w:r>
        <w:rPr>
          <w:rFonts w:ascii="Calibri" w:eastAsia="Calibri" w:hAnsi="Calibri" w:cs="Calibri"/>
          <w:b/>
        </w:rPr>
        <w:t xml:space="preserve"> Významně NEPOŠKOZUJE </w:t>
      </w:r>
    </w:p>
    <w:p w:rsidR="00805C37" w:rsidRDefault="00691B19">
      <w:pPr>
        <w:spacing w:before="120" w:after="24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Prohlašuji, že návrh projektu významně nepoškozuje environmentální cí</w:t>
      </w:r>
      <w:r>
        <w:rPr>
          <w:rFonts w:ascii="Calibri" w:eastAsia="Calibri" w:hAnsi="Calibri" w:cs="Calibri"/>
          <w:b/>
        </w:rPr>
        <w:t>l č. 5: Prevence a omezování znečištění.</w:t>
      </w:r>
    </w:p>
    <w:p w:rsidR="00805C37" w:rsidRDefault="00691B19">
      <w:pPr>
        <w:spacing w:before="120" w:after="24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Zdůvodnění projektu:</w:t>
      </w:r>
    </w:p>
    <w:tbl>
      <w:tblPr>
        <w:tblStyle w:val="ad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805C3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C37" w:rsidRDefault="0080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Calibri" w:eastAsia="Calibri" w:hAnsi="Calibri" w:cs="Calibri"/>
              </w:rPr>
            </w:pPr>
          </w:p>
          <w:p w:rsidR="00805C37" w:rsidRDefault="0080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Calibri" w:eastAsia="Calibri" w:hAnsi="Calibri" w:cs="Calibri"/>
              </w:rPr>
            </w:pPr>
          </w:p>
        </w:tc>
      </w:tr>
    </w:tbl>
    <w:p w:rsidR="00805C37" w:rsidRDefault="00691B19">
      <w:pPr>
        <w:spacing w:before="120" w:after="240" w:line="276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Environmentální cíl 6. Ochrana a obnova biologické rozmanitosti a ekosystémů</w:t>
      </w:r>
    </w:p>
    <w:p w:rsidR="00805C37" w:rsidRDefault="00691B19">
      <w:pPr>
        <w:spacing w:before="120" w:after="24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Má se za to, že činnost významně poškozuje ochranu a obnovu biologické rozmanitosti a ekosystémů, pokud ve významné míře poškozuje dobrý stav a odolnost ekosystémů nebo poškozuje stav stanovišť a druhů z hlediska jejich ochrany, a to včetně těch, které jso</w:t>
      </w:r>
      <w:r>
        <w:rPr>
          <w:rFonts w:ascii="Calibri" w:eastAsia="Calibri" w:hAnsi="Calibri" w:cs="Calibri"/>
          <w:b/>
        </w:rPr>
        <w:t xml:space="preserve">u v zájmu Unie. </w:t>
      </w:r>
    </w:p>
    <w:p w:rsidR="00805C37" w:rsidRDefault="00691B19">
      <w:pPr>
        <w:spacing w:before="120" w:after="240" w:line="276" w:lineRule="auto"/>
        <w:ind w:left="360"/>
        <w:rPr>
          <w:rFonts w:ascii="Calibri" w:eastAsia="Calibri" w:hAnsi="Calibri" w:cs="Calibri"/>
          <w:b/>
        </w:rPr>
      </w:pPr>
      <w:r>
        <w:rPr>
          <w:rFonts w:ascii="MS Gothic" w:eastAsia="MS Gothic" w:hAnsi="MS Gothic" w:cs="MS Gothic"/>
          <w:b/>
        </w:rPr>
        <w:t>☐</w:t>
      </w:r>
      <w:r>
        <w:rPr>
          <w:rFonts w:ascii="Calibri" w:eastAsia="Calibri" w:hAnsi="Calibri" w:cs="Calibri"/>
          <w:b/>
        </w:rPr>
        <w:t xml:space="preserve"> Významně NEPOŠKOZUJE </w:t>
      </w:r>
    </w:p>
    <w:p w:rsidR="00805C37" w:rsidRDefault="00691B19">
      <w:pPr>
        <w:spacing w:before="120" w:after="24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Prohlašuji, že návrh projektu významně nepoškozuje environmentální cíl č. 6: Ochrana a obnova biologické rozmanitosti a ekosystémů.</w:t>
      </w:r>
    </w:p>
    <w:p w:rsidR="00805C37" w:rsidRDefault="00691B19">
      <w:pPr>
        <w:spacing w:before="120" w:after="24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Zdůvodnění projektu:</w:t>
      </w:r>
    </w:p>
    <w:tbl>
      <w:tblPr>
        <w:tblStyle w:val="ae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805C3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C37" w:rsidRDefault="0080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Calibri" w:eastAsia="Calibri" w:hAnsi="Calibri" w:cs="Calibri"/>
              </w:rPr>
            </w:pPr>
          </w:p>
          <w:p w:rsidR="00805C37" w:rsidRDefault="0080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Calibri" w:eastAsia="Calibri" w:hAnsi="Calibri" w:cs="Calibri"/>
              </w:rPr>
            </w:pPr>
          </w:p>
        </w:tc>
      </w:tr>
    </w:tbl>
    <w:p w:rsidR="00805C37" w:rsidRDefault="00691B19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Prohlašuji, že výsledky projektu budou na úrovni uplatňovaní technologicky neutrální (tj. budou uplatňovány u všech dostupných technologií, včetně těch šetrných) a že je předem vyloučen výzkum a vývoj zaměřený na prvky „hnědého výzkumu a inovací“ (tj. na</w:t>
      </w:r>
      <w:r>
        <w:rPr>
          <w:rFonts w:ascii="Calibri" w:eastAsia="Calibri" w:hAnsi="Calibri" w:cs="Calibri"/>
          <w:b/>
        </w:rPr>
        <w:t xml:space="preserve"> černé a hnědé uhlí, olej/ropu, zemní plyn, na který se nevztahuje příloha III technických pokynů k uplatňovaní zásady „významně nepoškozovat“, modrý a šedý vodík, spalovací zařízení a skládky).”</w:t>
      </w:r>
    </w:p>
    <w:p w:rsidR="00805C37" w:rsidRDefault="00691B19">
      <w:pPr>
        <w:spacing w:before="120" w:after="24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Zdůvodnění projektu:</w:t>
      </w:r>
    </w:p>
    <w:tbl>
      <w:tblPr>
        <w:tblStyle w:val="af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805C37">
        <w:trPr>
          <w:trHeight w:val="126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C37" w:rsidRDefault="00805C37">
            <w:pPr>
              <w:widowControl w:val="0"/>
              <w:spacing w:before="0" w:after="0" w:line="240" w:lineRule="auto"/>
              <w:jc w:val="left"/>
              <w:rPr>
                <w:rFonts w:ascii="Calibri" w:eastAsia="Calibri" w:hAnsi="Calibri" w:cs="Calibri"/>
              </w:rPr>
            </w:pPr>
          </w:p>
          <w:p w:rsidR="00805C37" w:rsidRDefault="00805C37">
            <w:pPr>
              <w:widowControl w:val="0"/>
              <w:spacing w:before="0" w:after="0" w:line="240" w:lineRule="auto"/>
              <w:jc w:val="left"/>
              <w:rPr>
                <w:rFonts w:ascii="Calibri" w:eastAsia="Calibri" w:hAnsi="Calibri" w:cs="Calibri"/>
              </w:rPr>
            </w:pPr>
          </w:p>
        </w:tc>
      </w:tr>
    </w:tbl>
    <w:p w:rsidR="00805C37" w:rsidRDefault="00805C37">
      <w:pPr>
        <w:rPr>
          <w:rFonts w:ascii="Calibri" w:eastAsia="Calibri" w:hAnsi="Calibri" w:cs="Calibri"/>
        </w:rPr>
      </w:pPr>
    </w:p>
    <w:sectPr w:rsidR="00805C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91B19">
      <w:pPr>
        <w:spacing w:before="0" w:after="0" w:line="240" w:lineRule="auto"/>
      </w:pPr>
      <w:r>
        <w:separator/>
      </w:r>
    </w:p>
  </w:endnote>
  <w:endnote w:type="continuationSeparator" w:id="0">
    <w:p w:rsidR="00000000" w:rsidRDefault="00691B1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C37" w:rsidRDefault="00805C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C37" w:rsidRDefault="00691B19">
    <w:pPr>
      <w:tabs>
        <w:tab w:val="center" w:pos="4536"/>
        <w:tab w:val="right" w:pos="9072"/>
      </w:tabs>
      <w:spacing w:before="0" w:after="0" w:line="240" w:lineRule="auto"/>
      <w:jc w:val="right"/>
      <w:rPr>
        <w:rFonts w:ascii="Calibri" w:eastAsia="Calibri" w:hAnsi="Calibr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-898518</wp:posOffset>
          </wp:positionH>
          <wp:positionV relativeFrom="paragraph">
            <wp:posOffset>196850</wp:posOffset>
          </wp:positionV>
          <wp:extent cx="5795645" cy="877570"/>
          <wp:effectExtent l="0" t="0" r="0" b="0"/>
          <wp:wrapNone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5645" cy="877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-898518</wp:posOffset>
          </wp:positionH>
          <wp:positionV relativeFrom="paragraph">
            <wp:posOffset>124023</wp:posOffset>
          </wp:positionV>
          <wp:extent cx="5795645" cy="877570"/>
          <wp:effectExtent l="0" t="0" r="0" b="0"/>
          <wp:wrapNone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5645" cy="877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05C37" w:rsidRDefault="00805C37">
    <w:pPr>
      <w:tabs>
        <w:tab w:val="center" w:pos="4536"/>
        <w:tab w:val="right" w:pos="9072"/>
      </w:tabs>
      <w:spacing w:before="0" w:after="0" w:line="240" w:lineRule="auto"/>
      <w:jc w:val="right"/>
      <w:rPr>
        <w:rFonts w:ascii="Calibri" w:eastAsia="Calibri" w:hAnsi="Calibri" w:cs="Calibri"/>
        <w:sz w:val="16"/>
        <w:szCs w:val="16"/>
      </w:rPr>
    </w:pPr>
  </w:p>
  <w:p w:rsidR="00805C37" w:rsidRDefault="00691B19">
    <w:pPr>
      <w:tabs>
        <w:tab w:val="center" w:pos="4536"/>
        <w:tab w:val="right" w:pos="9072"/>
      </w:tabs>
      <w:spacing w:before="0" w:after="0" w:line="240" w:lineRule="auto"/>
      <w:jc w:val="right"/>
      <w:rPr>
        <w:rFonts w:ascii="Calibri" w:eastAsia="Calibri" w:hAnsi="Calibri" w:cs="Calibri"/>
      </w:rPr>
    </w:pPr>
    <w:r>
      <w:rPr>
        <w:rFonts w:ascii="Calibri" w:eastAsia="Calibri" w:hAnsi="Calibri" w:cs="Calibri"/>
        <w:sz w:val="16"/>
        <w:szCs w:val="16"/>
      </w:rPr>
      <w:t xml:space="preserve">Strana </w:t>
    </w:r>
    <w:r>
      <w:rPr>
        <w:rFonts w:ascii="Calibri" w:eastAsia="Calibri" w:hAnsi="Calibri" w:cs="Calibri"/>
        <w:sz w:val="16"/>
        <w:szCs w:val="16"/>
      </w:rPr>
      <w:fldChar w:fldCharType="begin"/>
    </w:r>
    <w:r>
      <w:rPr>
        <w:rFonts w:ascii="Calibri" w:eastAsia="Calibri" w:hAnsi="Calibri" w:cs="Calibri"/>
        <w:sz w:val="16"/>
        <w:szCs w:val="16"/>
      </w:rPr>
      <w:instrText>PAGE</w:instrText>
    </w:r>
    <w:r>
      <w:rPr>
        <w:rFonts w:ascii="Calibri" w:eastAsia="Calibri" w:hAnsi="Calibri" w:cs="Calibri"/>
        <w:sz w:val="16"/>
        <w:szCs w:val="16"/>
      </w:rPr>
      <w:fldChar w:fldCharType="separate"/>
    </w:r>
    <w:r>
      <w:rPr>
        <w:rFonts w:ascii="Calibri" w:eastAsia="Calibri" w:hAnsi="Calibri" w:cs="Calibri"/>
        <w:noProof/>
        <w:sz w:val="16"/>
        <w:szCs w:val="16"/>
      </w:rPr>
      <w:t>1</w:t>
    </w:r>
    <w:r>
      <w:rPr>
        <w:rFonts w:ascii="Calibri" w:eastAsia="Calibri" w:hAnsi="Calibri" w:cs="Calibri"/>
        <w:sz w:val="16"/>
        <w:szCs w:val="16"/>
      </w:rPr>
      <w:fldChar w:fldCharType="end"/>
    </w:r>
    <w:r>
      <w:rPr>
        <w:rFonts w:ascii="Calibri" w:eastAsia="Calibri" w:hAnsi="Calibri" w:cs="Calibri"/>
        <w:sz w:val="16"/>
        <w:szCs w:val="16"/>
      </w:rPr>
      <w:t>/</w:t>
    </w:r>
    <w:r>
      <w:rPr>
        <w:rFonts w:ascii="Calibri" w:eastAsia="Calibri" w:hAnsi="Calibri" w:cs="Calibri"/>
        <w:sz w:val="16"/>
        <w:szCs w:val="16"/>
      </w:rPr>
      <w:fldChar w:fldCharType="begin"/>
    </w:r>
    <w:r>
      <w:rPr>
        <w:rFonts w:ascii="Calibri" w:eastAsia="Calibri" w:hAnsi="Calibri" w:cs="Calibri"/>
        <w:sz w:val="16"/>
        <w:szCs w:val="16"/>
      </w:rPr>
      <w:instrText>NUMPAGES</w:instrText>
    </w:r>
    <w:r>
      <w:rPr>
        <w:rFonts w:ascii="Calibri" w:eastAsia="Calibri" w:hAnsi="Calibri" w:cs="Calibri"/>
        <w:sz w:val="16"/>
        <w:szCs w:val="16"/>
      </w:rPr>
      <w:fldChar w:fldCharType="separate"/>
    </w:r>
    <w:r>
      <w:rPr>
        <w:rFonts w:ascii="Calibri" w:eastAsia="Calibri" w:hAnsi="Calibri" w:cs="Calibri"/>
        <w:noProof/>
        <w:sz w:val="16"/>
        <w:szCs w:val="16"/>
      </w:rPr>
      <w:t>1</w:t>
    </w:r>
    <w:r>
      <w:rPr>
        <w:rFonts w:ascii="Calibri" w:eastAsia="Calibri" w:hAnsi="Calibri" w:cs="Calibr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C37" w:rsidRDefault="00805C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91B19">
      <w:pPr>
        <w:spacing w:before="0" w:after="0" w:line="240" w:lineRule="auto"/>
      </w:pPr>
      <w:r>
        <w:separator/>
      </w:r>
    </w:p>
  </w:footnote>
  <w:footnote w:type="continuationSeparator" w:id="0">
    <w:p w:rsidR="00000000" w:rsidRDefault="00691B1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C37" w:rsidRDefault="00805C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C37" w:rsidRDefault="00691B19"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0</wp:posOffset>
          </wp:positionH>
          <wp:positionV relativeFrom="page">
            <wp:posOffset>-25395</wp:posOffset>
          </wp:positionV>
          <wp:extent cx="1440000" cy="1440000"/>
          <wp:effectExtent l="0" t="0" r="0" b="0"/>
          <wp:wrapNone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05C37" w:rsidRDefault="00805C37">
    <w:pPr>
      <w:spacing w:before="120" w:after="0" w:line="276" w:lineRule="auto"/>
      <w:jc w:val="right"/>
      <w:rPr>
        <w:rFonts w:ascii="Calibri" w:eastAsia="Calibri" w:hAnsi="Calibri" w:cs="Calibri"/>
        <w:b/>
        <w:sz w:val="20"/>
        <w:szCs w:val="20"/>
        <w:highlight w:val="yellow"/>
      </w:rPr>
    </w:pPr>
  </w:p>
  <w:p w:rsidR="00805C37" w:rsidRDefault="00805C37">
    <w:pPr>
      <w:spacing w:before="120" w:after="0" w:line="276" w:lineRule="auto"/>
      <w:jc w:val="left"/>
      <w:rPr>
        <w:rFonts w:ascii="Calibri" w:eastAsia="Calibri" w:hAnsi="Calibri" w:cs="Calibri"/>
        <w:b/>
        <w:sz w:val="20"/>
        <w:szCs w:val="20"/>
        <w:highlight w:val="yellow"/>
      </w:rPr>
    </w:pPr>
  </w:p>
  <w:p w:rsidR="00805C37" w:rsidRDefault="00805C37">
    <w:pPr>
      <w:spacing w:before="120" w:after="0" w:line="276" w:lineRule="auto"/>
      <w:jc w:val="right"/>
      <w:rPr>
        <w:rFonts w:ascii="Calibri" w:eastAsia="Calibri" w:hAnsi="Calibri" w:cs="Calibri"/>
        <w:b/>
        <w:sz w:val="20"/>
        <w:szCs w:val="20"/>
        <w:highlight w:val="yellow"/>
      </w:rPr>
    </w:pPr>
  </w:p>
  <w:p w:rsidR="00805C37" w:rsidRDefault="00691B19">
    <w:pPr>
      <w:spacing w:before="120" w:after="0" w:line="276" w:lineRule="auto"/>
      <w:jc w:val="right"/>
      <w:rPr>
        <w:rFonts w:ascii="Calibri" w:eastAsia="Calibri" w:hAnsi="Calibri" w:cs="Calibri"/>
        <w:b/>
        <w:sz w:val="20"/>
        <w:szCs w:val="20"/>
      </w:rPr>
    </w:pPr>
    <w:bookmarkStart w:id="10" w:name="_heading=h.4d34og8" w:colFirst="0" w:colLast="0"/>
    <w:bookmarkEnd w:id="10"/>
    <w:r>
      <w:rPr>
        <w:rFonts w:ascii="Calibri" w:eastAsia="Calibri" w:hAnsi="Calibri" w:cs="Calibri"/>
        <w:b/>
        <w:sz w:val="20"/>
        <w:szCs w:val="20"/>
      </w:rPr>
      <w:t>Č</w:t>
    </w:r>
    <w:r>
      <w:rPr>
        <w:rFonts w:ascii="Calibri" w:eastAsia="Calibri" w:hAnsi="Calibri" w:cs="Calibri"/>
        <w:b/>
        <w:sz w:val="20"/>
        <w:szCs w:val="20"/>
      </w:rPr>
      <w:t>.j.: TACR/9-43/2022</w:t>
    </w:r>
  </w:p>
  <w:p w:rsidR="00805C37" w:rsidRDefault="00691B19">
    <w:pPr>
      <w:spacing w:before="120" w:after="0" w:line="276" w:lineRule="auto"/>
      <w:jc w:val="right"/>
      <w:rPr>
        <w:rFonts w:ascii="Calibri" w:eastAsia="Calibri" w:hAnsi="Calibri" w:cs="Calibri"/>
        <w:b/>
        <w:sz w:val="20"/>
        <w:szCs w:val="20"/>
        <w:highlight w:val="yellow"/>
      </w:rPr>
    </w:pPr>
    <w:r>
      <w:rPr>
        <w:rFonts w:ascii="Calibri" w:eastAsia="Calibri" w:hAnsi="Calibri" w:cs="Calibri"/>
        <w:b/>
        <w:noProof/>
        <w:sz w:val="20"/>
        <w:szCs w:val="20"/>
        <w:highlight w:val="yellow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0</wp:posOffset>
          </wp:positionH>
          <wp:positionV relativeFrom="page">
            <wp:posOffset>10766425</wp:posOffset>
          </wp:positionV>
          <wp:extent cx="1440000" cy="1440000"/>
          <wp:effectExtent l="0" t="0" r="0" b="0"/>
          <wp:wrapNone/>
          <wp:docPr id="1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C37" w:rsidRDefault="00805C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C37"/>
    <w:rsid w:val="00691B19"/>
    <w:rsid w:val="0080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8689D"/>
  <w15:docId w15:val="{7B4B2DF1-6555-4F00-A14F-E67E9036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2"/>
        <w:szCs w:val="22"/>
        <w:lang w:val="cs" w:eastAsia="cs-CZ" w:bidi="ar-SA"/>
      </w:rPr>
    </w:rPrDefault>
    <w:pPrDefault>
      <w:pPr>
        <w:spacing w:before="200" w:after="200" w:line="268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widowControl w:val="0"/>
      <w:shd w:val="clear" w:color="auto" w:fill="808080"/>
      <w:spacing w:before="120" w:after="0" w:line="276" w:lineRule="auto"/>
      <w:jc w:val="center"/>
      <w:outlineLvl w:val="0"/>
    </w:pPr>
    <w:rPr>
      <w:b/>
      <w:color w:val="FFFFFF"/>
      <w:sz w:val="36"/>
      <w:szCs w:val="36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spacing w:after="0" w:line="276" w:lineRule="auto"/>
      <w:outlineLvl w:val="1"/>
    </w:pPr>
    <w:rPr>
      <w:b/>
      <w:color w:val="FF0000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spacing w:before="320" w:after="80" w:line="276" w:lineRule="auto"/>
      <w:jc w:val="left"/>
      <w:outlineLvl w:val="2"/>
    </w:pPr>
    <w:rPr>
      <w:b/>
      <w:sz w:val="24"/>
      <w:szCs w:val="24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Mkatabulky">
    <w:name w:val="Table Grid"/>
    <w:basedOn w:val="Normlntabulka"/>
    <w:uiPriority w:val="39"/>
    <w:rsid w:val="009F0F4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OiZbTNt5q8FOLcQpZnuxSfpSTg==">AMUW2mU52SCJ8Gl62Z6eWGl44RoeFWanO+D/eIseDgDWuIyxm6H8SAF3kFpS4WZG12EOVOaTDx2+xq7sD6qgcaXhHkQAo6sYW+IVI7aCZhIoWQv4AI/U/YY2WNCd6p6JC6j0eq1paFWylGv0VZmOVYw2obUm4BvQyzfXsriQD2DenPwKNsJJCLTvkkzrDZ0IvAmNi6V5I11VSPgCjPcxekFwgocYD5IXAY7y0k6dZoQS7zAafpjOS6UMUsaM9hUIGH4SQ4o4CRTS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801</Words>
  <Characters>4727</Characters>
  <Application>Microsoft Office Word</Application>
  <DocSecurity>0</DocSecurity>
  <Lines>39</Lines>
  <Paragraphs>11</Paragraphs>
  <ScaleCrop>false</ScaleCrop>
  <Company>Technologická agentura ČR</Company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Veselská</dc:creator>
  <cp:lastModifiedBy>Denisa Šašková</cp:lastModifiedBy>
  <cp:revision>2</cp:revision>
  <dcterms:created xsi:type="dcterms:W3CDTF">2022-05-05T11:04:00Z</dcterms:created>
  <dcterms:modified xsi:type="dcterms:W3CDTF">2022-06-27T15:00:00Z</dcterms:modified>
</cp:coreProperties>
</file>